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PORZĄDEK X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8"/>
          <w:szCs w:val="28"/>
          <w:lang w:eastAsia="pl-PL"/>
          <w14:ligatures w14:val="none"/>
        </w:rPr>
        <w:t>07.12.2023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  <w14:ligatures w14:val="none"/>
        </w:rPr>
        <w:t>Otwarcie posiedzenia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kworum do podejmowania prawomocnych uchwał Rady Dzielnicy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IX Posiedzenia Rady Dzielnicy.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57" w:after="57"/>
        <w:ind w:left="720" w:hanging="0"/>
        <w:contextualSpacing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Roboto" w:hAnsi="Roboto"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LibreOffice/6.4.1.2$Windows_X86_64 LibreOffice_project/4d224e95b98b138af42a64d84056446d09082932</Application>
  <Pages>1</Pages>
  <Words>67</Words>
  <Characters>472</Characters>
  <CharactersWithSpaces>521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2023-09-04T12:42:14Z</cp:lastPrinted>
  <dcterms:modified xsi:type="dcterms:W3CDTF">2024-01-02T08:41:42Z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