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CD" w:rsidRDefault="002939BB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Uchwała Nr 29 / XXIX/ 2022</w:t>
      </w:r>
    </w:p>
    <w:p w:rsidR="003A1CCD" w:rsidRDefault="002939BB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Rady Dzielnicy Ponikwoda</w:t>
      </w:r>
    </w:p>
    <w:p w:rsidR="003A1CCD" w:rsidRDefault="002939BB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 dnia ………………… 2022 r.</w:t>
      </w:r>
    </w:p>
    <w:p w:rsidR="003A1CCD" w:rsidRDefault="003A1CCD">
      <w:pPr>
        <w:pStyle w:val="Standard"/>
        <w:spacing w:line="360" w:lineRule="auto"/>
        <w:rPr>
          <w:rFonts w:ascii="Arial" w:hAnsi="Arial"/>
          <w:b/>
          <w:bCs/>
        </w:rPr>
      </w:pPr>
    </w:p>
    <w:p w:rsidR="003A1CCD" w:rsidRDefault="002939BB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 sprawie uchwalenia propozycji budżetowych </w:t>
      </w:r>
    </w:p>
    <w:p w:rsidR="003A1CCD" w:rsidRDefault="002939BB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na rok 2023 z terenu dzielnicy Ponikwoda</w:t>
      </w:r>
    </w:p>
    <w:p w:rsidR="003A1CCD" w:rsidRDefault="002939BB">
      <w:pPr>
        <w:pStyle w:val="Standard"/>
        <w:spacing w:line="360" w:lineRule="auto"/>
        <w:jc w:val="both"/>
      </w:pPr>
      <w:r>
        <w:rPr>
          <w:rFonts w:ascii="Arial" w:eastAsia="Lucida Sans Unicode" w:hAnsi="Arial" w:cs="Tahoma"/>
          <w:color w:val="000000"/>
          <w:szCs w:val="20"/>
        </w:rPr>
        <w:t xml:space="preserve">Na podstawie § 9 ust. 1 </w:t>
      </w:r>
      <w:r>
        <w:rPr>
          <w:rFonts w:ascii="Arial" w:eastAsia="Lucida Sans Unicode" w:hAnsi="Arial" w:cs="Tahoma"/>
          <w:color w:val="000000"/>
          <w:szCs w:val="20"/>
        </w:rPr>
        <w:t>pkt 3  Statutu Dzielnicy Ponikwoda, stanowiącego załącznik</w:t>
      </w:r>
      <w:r>
        <w:rPr>
          <w:rFonts w:ascii="Arial" w:eastAsia="Lucida Sans Unicode" w:hAnsi="Arial" w:cs="Tahoma"/>
          <w:color w:val="000000"/>
          <w:szCs w:val="20"/>
        </w:rPr>
        <w:br/>
      </w:r>
      <w:r>
        <w:rPr>
          <w:rFonts w:ascii="Arial" w:eastAsia="Lucida Sans Unicode" w:hAnsi="Arial" w:cs="Tahoma"/>
          <w:color w:val="000000"/>
          <w:szCs w:val="20"/>
        </w:rPr>
        <w:t xml:space="preserve">do uchwały Nr 626/XXIX/2009 Rady Miasta Lublin z dnia 19 lutego 2009 r. w sprawie nadania statutu Dzielnicy Ponikwoda </w:t>
      </w:r>
      <w:r>
        <w:rPr>
          <w:rFonts w:ascii="Arial" w:hAnsi="Arial"/>
        </w:rPr>
        <w:t>(</w:t>
      </w:r>
      <w:r>
        <w:rPr>
          <w:rFonts w:ascii="Arial" w:hAnsi="Arial"/>
          <w:shd w:val="clear" w:color="auto" w:fill="FFFFFF"/>
        </w:rPr>
        <w:t>Dz. Urz. Woj. Lubelskiego z 2020 r. poz. 2650</w:t>
      </w:r>
      <w:r>
        <w:rPr>
          <w:rFonts w:ascii="Arial" w:eastAsia="Lucida Sans Unicode" w:hAnsi="Arial" w:cs="Tahoma"/>
          <w:szCs w:val="20"/>
        </w:rPr>
        <w:t>)</w:t>
      </w:r>
      <w:r>
        <w:rPr>
          <w:rFonts w:ascii="Arial" w:eastAsia="Lucida Sans Unicode" w:hAnsi="Arial" w:cs="Tahoma"/>
          <w:color w:val="000000"/>
          <w:szCs w:val="20"/>
        </w:rPr>
        <w:t xml:space="preserve">  Rada Dzielnicy Ponikwoda uchwa</w:t>
      </w:r>
      <w:r>
        <w:rPr>
          <w:rFonts w:ascii="Arial" w:eastAsia="Lucida Sans Unicode" w:hAnsi="Arial" w:cs="Tahoma"/>
          <w:color w:val="000000"/>
          <w:szCs w:val="20"/>
        </w:rPr>
        <w:t>la, co następuje:</w:t>
      </w:r>
    </w:p>
    <w:p w:rsidR="003A1CCD" w:rsidRDefault="003A1CCD">
      <w:pPr>
        <w:pStyle w:val="Standard"/>
        <w:spacing w:line="360" w:lineRule="auto"/>
        <w:jc w:val="both"/>
        <w:rPr>
          <w:rFonts w:ascii="Arial" w:eastAsia="Lucida Sans Unicode" w:hAnsi="Arial" w:cs="Tahoma"/>
          <w:szCs w:val="20"/>
        </w:rPr>
      </w:pPr>
    </w:p>
    <w:p w:rsidR="003A1CCD" w:rsidRDefault="002939BB">
      <w:pPr>
        <w:pStyle w:val="Standard"/>
        <w:spacing w:line="360" w:lineRule="auto"/>
        <w:jc w:val="center"/>
        <w:rPr>
          <w:rFonts w:ascii="Arial" w:eastAsia="Lucida Sans Unicode" w:hAnsi="Arial" w:cs="Tahoma"/>
          <w:szCs w:val="20"/>
        </w:rPr>
      </w:pPr>
      <w:r>
        <w:rPr>
          <w:rFonts w:ascii="Arial" w:eastAsia="Lucida Sans Unicode" w:hAnsi="Arial" w:cs="Tahoma"/>
          <w:szCs w:val="20"/>
        </w:rPr>
        <w:t>§ 1</w:t>
      </w:r>
    </w:p>
    <w:p w:rsidR="003A1CCD" w:rsidRDefault="002939BB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eastAsia="Lucida Sans Unicode" w:hAnsi="Arial" w:cs="Tahoma"/>
          <w:szCs w:val="20"/>
        </w:rPr>
      </w:pPr>
      <w:r>
        <w:rPr>
          <w:rFonts w:ascii="Arial" w:eastAsia="Lucida Sans Unicode" w:hAnsi="Arial" w:cs="Tahoma"/>
          <w:szCs w:val="20"/>
        </w:rPr>
        <w:t>Uchwala się propozycje budżetowe z terenu Dzielnicy Ponikwoda zgłoszone przez Zarząd do przygotowanego projektu budżetu miasta Lublin na 2023 rok.</w:t>
      </w:r>
    </w:p>
    <w:p w:rsidR="003A1CCD" w:rsidRDefault="002939BB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eastAsia="Lucida Sans Unicode" w:hAnsi="Arial" w:cs="Tahoma"/>
          <w:szCs w:val="20"/>
        </w:rPr>
      </w:pPr>
      <w:r>
        <w:rPr>
          <w:rFonts w:ascii="Arial" w:eastAsia="Lucida Sans Unicode" w:hAnsi="Arial" w:cs="Tahoma"/>
          <w:szCs w:val="20"/>
        </w:rPr>
        <w:t>Propozycje stanowią Załącznik nr 1 do niniejszej Uchwały.</w:t>
      </w:r>
    </w:p>
    <w:p w:rsidR="003A1CCD" w:rsidRDefault="003A1CCD">
      <w:pPr>
        <w:pStyle w:val="Standard"/>
        <w:spacing w:line="360" w:lineRule="auto"/>
        <w:jc w:val="center"/>
        <w:rPr>
          <w:rFonts w:ascii="Arial" w:eastAsia="Lucida Sans Unicode" w:hAnsi="Arial" w:cs="Tahoma"/>
          <w:szCs w:val="20"/>
        </w:rPr>
      </w:pPr>
    </w:p>
    <w:p w:rsidR="003A1CCD" w:rsidRDefault="002939BB">
      <w:pPr>
        <w:pStyle w:val="Standard"/>
        <w:spacing w:line="360" w:lineRule="auto"/>
        <w:jc w:val="center"/>
        <w:rPr>
          <w:rFonts w:ascii="Arial" w:eastAsia="Lucida Sans Unicode" w:hAnsi="Arial" w:cs="Tahoma"/>
          <w:szCs w:val="20"/>
        </w:rPr>
      </w:pPr>
      <w:r>
        <w:rPr>
          <w:rFonts w:ascii="Arial" w:eastAsia="Lucida Sans Unicode" w:hAnsi="Arial" w:cs="Tahoma"/>
          <w:szCs w:val="20"/>
        </w:rPr>
        <w:t>§ 2</w:t>
      </w:r>
    </w:p>
    <w:p w:rsidR="003A1CCD" w:rsidRDefault="002939BB">
      <w:pPr>
        <w:pStyle w:val="Standard"/>
        <w:spacing w:line="360" w:lineRule="auto"/>
        <w:jc w:val="both"/>
        <w:rPr>
          <w:rFonts w:ascii="Arial" w:eastAsia="Lucida Sans Unicode" w:hAnsi="Arial" w:cs="Tahoma"/>
          <w:szCs w:val="20"/>
        </w:rPr>
      </w:pPr>
      <w:r>
        <w:rPr>
          <w:rFonts w:ascii="Arial" w:eastAsia="Lucida Sans Unicode" w:hAnsi="Arial" w:cs="Tahoma"/>
          <w:szCs w:val="20"/>
        </w:rPr>
        <w:t>Wykonanie uchwały powie</w:t>
      </w:r>
      <w:r>
        <w:rPr>
          <w:rFonts w:ascii="Arial" w:eastAsia="Lucida Sans Unicode" w:hAnsi="Arial" w:cs="Tahoma"/>
          <w:szCs w:val="20"/>
        </w:rPr>
        <w:t>rza się Zarządowi Dzielnicy Ponikwoda.</w:t>
      </w:r>
    </w:p>
    <w:p w:rsidR="003A1CCD" w:rsidRDefault="003A1CCD">
      <w:pPr>
        <w:pStyle w:val="Standard"/>
        <w:spacing w:line="360" w:lineRule="auto"/>
        <w:jc w:val="center"/>
        <w:rPr>
          <w:rFonts w:ascii="Arial" w:eastAsia="Lucida Sans Unicode" w:hAnsi="Arial" w:cs="Tahoma"/>
          <w:szCs w:val="20"/>
        </w:rPr>
      </w:pPr>
    </w:p>
    <w:p w:rsidR="003A1CCD" w:rsidRDefault="002939BB">
      <w:pPr>
        <w:pStyle w:val="Standard"/>
        <w:spacing w:line="360" w:lineRule="auto"/>
        <w:jc w:val="center"/>
        <w:rPr>
          <w:rFonts w:ascii="Arial" w:eastAsia="Lucida Sans Unicode" w:hAnsi="Arial" w:cs="Tahoma"/>
          <w:szCs w:val="20"/>
        </w:rPr>
      </w:pPr>
      <w:r>
        <w:rPr>
          <w:rFonts w:ascii="Arial" w:eastAsia="Lucida Sans Unicode" w:hAnsi="Arial" w:cs="Tahoma"/>
          <w:szCs w:val="20"/>
        </w:rPr>
        <w:t>§ 3</w:t>
      </w:r>
    </w:p>
    <w:p w:rsidR="003A1CCD" w:rsidRDefault="002939BB">
      <w:pPr>
        <w:pStyle w:val="Standard"/>
        <w:spacing w:line="360" w:lineRule="auto"/>
        <w:rPr>
          <w:rFonts w:ascii="Arial" w:eastAsia="Lucida Sans Unicode" w:hAnsi="Arial" w:cs="Tahoma"/>
          <w:szCs w:val="20"/>
        </w:rPr>
      </w:pPr>
      <w:r>
        <w:rPr>
          <w:rFonts w:ascii="Arial" w:eastAsia="Lucida Sans Unicode" w:hAnsi="Arial" w:cs="Tahoma"/>
          <w:szCs w:val="20"/>
        </w:rPr>
        <w:t>Uchwała wchodzi w życie z dniem podjęcia.</w:t>
      </w:r>
    </w:p>
    <w:p w:rsidR="003A1CCD" w:rsidRDefault="003A1CCD">
      <w:pPr>
        <w:pStyle w:val="Standard"/>
        <w:spacing w:line="360" w:lineRule="auto"/>
        <w:jc w:val="center"/>
        <w:rPr>
          <w:rFonts w:ascii="Arial" w:eastAsia="Lucida Sans Unicode" w:hAnsi="Arial" w:cs="Tahoma"/>
          <w:szCs w:val="20"/>
        </w:rPr>
      </w:pPr>
    </w:p>
    <w:p w:rsidR="003A1CCD" w:rsidRDefault="003A1CCD">
      <w:pPr>
        <w:pStyle w:val="Standard"/>
        <w:spacing w:line="360" w:lineRule="auto"/>
        <w:jc w:val="center"/>
        <w:rPr>
          <w:rFonts w:ascii="Arial" w:eastAsia="Lucida Sans Unicode" w:hAnsi="Arial" w:cs="Tahoma"/>
          <w:szCs w:val="20"/>
        </w:rPr>
      </w:pPr>
    </w:p>
    <w:p w:rsidR="003A1CCD" w:rsidRDefault="002939BB">
      <w:pPr>
        <w:pStyle w:val="Standard"/>
        <w:spacing w:line="360" w:lineRule="auto"/>
      </w:pPr>
      <w:r>
        <w:rPr>
          <w:rFonts w:ascii="Arial" w:eastAsia="Lucida Sans Unicode" w:hAnsi="Arial" w:cs="Tahoma"/>
          <w:sz w:val="20"/>
          <w:szCs w:val="20"/>
        </w:rPr>
        <w:tab/>
      </w:r>
      <w:r>
        <w:rPr>
          <w:rFonts w:ascii="Arial" w:eastAsia="Lucida Sans Unicode" w:hAnsi="Arial" w:cs="Tahoma"/>
          <w:sz w:val="20"/>
          <w:szCs w:val="20"/>
        </w:rPr>
        <w:tab/>
      </w:r>
      <w:r>
        <w:rPr>
          <w:rFonts w:ascii="Arial" w:eastAsia="Lucida Sans Unicode" w:hAnsi="Arial" w:cs="Tahoma"/>
          <w:sz w:val="20"/>
          <w:szCs w:val="20"/>
        </w:rPr>
        <w:tab/>
      </w:r>
      <w:r>
        <w:rPr>
          <w:rFonts w:ascii="Arial" w:eastAsia="Lucida Sans Unicode" w:hAnsi="Arial" w:cs="Tahoma"/>
          <w:sz w:val="20"/>
          <w:szCs w:val="20"/>
        </w:rPr>
        <w:tab/>
      </w:r>
      <w:r>
        <w:rPr>
          <w:rFonts w:ascii="Arial" w:eastAsia="Lucida Sans Unicode" w:hAnsi="Arial" w:cs="Tahoma"/>
          <w:sz w:val="20"/>
          <w:szCs w:val="20"/>
        </w:rPr>
        <w:tab/>
      </w:r>
      <w:r>
        <w:rPr>
          <w:rFonts w:ascii="Arial" w:eastAsia="Lucida Sans Unicode" w:hAnsi="Arial" w:cs="Tahoma"/>
          <w:sz w:val="20"/>
          <w:szCs w:val="20"/>
        </w:rPr>
        <w:tab/>
      </w:r>
      <w:r>
        <w:rPr>
          <w:rFonts w:ascii="Arial" w:eastAsia="Lucida Sans Unicode" w:hAnsi="Arial" w:cs="Tahoma"/>
          <w:sz w:val="20"/>
          <w:szCs w:val="20"/>
        </w:rPr>
        <w:tab/>
      </w:r>
      <w:r>
        <w:rPr>
          <w:rFonts w:ascii="Arial Narrow" w:eastAsia="Lucida Sans Unicode" w:hAnsi="Arial Narrow" w:cs="Tahoma"/>
          <w:i/>
          <w:sz w:val="20"/>
          <w:szCs w:val="20"/>
        </w:rPr>
        <w:t xml:space="preserve">Przewodniczący </w:t>
      </w:r>
    </w:p>
    <w:p w:rsidR="003A1CCD" w:rsidRDefault="002939BB">
      <w:pPr>
        <w:pStyle w:val="Standard"/>
        <w:spacing w:line="360" w:lineRule="auto"/>
        <w:ind w:left="4254" w:firstLine="709"/>
      </w:pPr>
      <w:r>
        <w:rPr>
          <w:rFonts w:ascii="Arial Narrow" w:eastAsia="Lucida Sans Unicode" w:hAnsi="Arial Narrow" w:cs="Tahoma"/>
          <w:i/>
          <w:sz w:val="20"/>
          <w:szCs w:val="20"/>
        </w:rPr>
        <w:t>Rady</w:t>
      </w:r>
      <w:r>
        <w:rPr>
          <w:rFonts w:ascii="Arial" w:eastAsia="Lucida Sans Unicode" w:hAnsi="Arial" w:cs="Tahoma"/>
          <w:sz w:val="20"/>
          <w:szCs w:val="20"/>
        </w:rPr>
        <w:t xml:space="preserve"> </w:t>
      </w:r>
      <w:r>
        <w:rPr>
          <w:rFonts w:ascii="Arial Narrow" w:eastAsia="Lucida Sans Unicode" w:hAnsi="Arial Narrow" w:cs="Tahoma"/>
          <w:i/>
          <w:sz w:val="20"/>
          <w:szCs w:val="20"/>
        </w:rPr>
        <w:t>Dzielnicy Ponikwoda</w:t>
      </w:r>
      <w:r>
        <w:rPr>
          <w:rFonts w:ascii="Arial Narrow" w:eastAsia="Lucida Sans Unicode" w:hAnsi="Arial Narrow" w:cs="Tahoma"/>
          <w:i/>
          <w:sz w:val="20"/>
          <w:szCs w:val="20"/>
        </w:rPr>
        <w:tab/>
      </w:r>
      <w:r>
        <w:rPr>
          <w:rFonts w:ascii="Arial Narrow" w:eastAsia="Lucida Sans Unicode" w:hAnsi="Arial Narrow" w:cs="Tahoma"/>
          <w:i/>
          <w:sz w:val="20"/>
          <w:szCs w:val="20"/>
        </w:rPr>
        <w:tab/>
        <w:t xml:space="preserve">           </w:t>
      </w:r>
    </w:p>
    <w:p w:rsidR="003A1CCD" w:rsidRDefault="002939BB">
      <w:pPr>
        <w:pStyle w:val="Standard"/>
        <w:spacing w:line="360" w:lineRule="auto"/>
        <w:jc w:val="center"/>
        <w:rPr>
          <w:rFonts w:ascii="Arial" w:eastAsia="Lucida Sans Unicode" w:hAnsi="Arial" w:cs="Tahoma"/>
          <w:sz w:val="22"/>
          <w:szCs w:val="22"/>
        </w:rPr>
      </w:pPr>
      <w:r>
        <w:rPr>
          <w:rFonts w:ascii="Arial" w:eastAsia="Lucida Sans Unicode" w:hAnsi="Arial" w:cs="Tahoma"/>
          <w:sz w:val="22"/>
          <w:szCs w:val="22"/>
        </w:rPr>
        <w:t xml:space="preserve"> </w:t>
      </w:r>
    </w:p>
    <w:p w:rsidR="003A1CCD" w:rsidRDefault="003A1CCD">
      <w:pPr>
        <w:pStyle w:val="Standard"/>
        <w:spacing w:line="360" w:lineRule="auto"/>
        <w:jc w:val="center"/>
        <w:rPr>
          <w:rFonts w:ascii="Arial" w:eastAsia="Lucida Sans Unicode" w:hAnsi="Arial" w:cs="Tahoma"/>
          <w:sz w:val="22"/>
          <w:szCs w:val="22"/>
        </w:rPr>
      </w:pPr>
    </w:p>
    <w:p w:rsidR="003A1CCD" w:rsidRDefault="003A1CCD">
      <w:pPr>
        <w:pStyle w:val="Standard"/>
        <w:spacing w:line="360" w:lineRule="auto"/>
        <w:jc w:val="center"/>
        <w:rPr>
          <w:rFonts w:ascii="Arial" w:eastAsia="Lucida Sans Unicode" w:hAnsi="Arial" w:cs="Tahoma"/>
          <w:sz w:val="22"/>
          <w:szCs w:val="22"/>
        </w:rPr>
      </w:pPr>
    </w:p>
    <w:p w:rsidR="003A1CCD" w:rsidRDefault="003A1CCD">
      <w:pPr>
        <w:pStyle w:val="Standard"/>
        <w:spacing w:line="360" w:lineRule="auto"/>
        <w:jc w:val="center"/>
        <w:rPr>
          <w:rFonts w:ascii="Arial" w:eastAsia="Lucida Sans Unicode" w:hAnsi="Arial" w:cs="Tahoma"/>
          <w:sz w:val="22"/>
          <w:szCs w:val="22"/>
        </w:rPr>
      </w:pPr>
    </w:p>
    <w:p w:rsidR="003A1CCD" w:rsidRDefault="003A1CCD">
      <w:pPr>
        <w:pStyle w:val="Standard"/>
        <w:spacing w:line="360" w:lineRule="auto"/>
        <w:jc w:val="center"/>
        <w:rPr>
          <w:rFonts w:ascii="Arial" w:eastAsia="Lucida Sans Unicode" w:hAnsi="Arial" w:cs="Tahoma"/>
          <w:sz w:val="22"/>
          <w:szCs w:val="22"/>
        </w:rPr>
      </w:pPr>
    </w:p>
    <w:p w:rsidR="003A1CCD" w:rsidRDefault="003A1CCD">
      <w:pPr>
        <w:pStyle w:val="Standard"/>
        <w:spacing w:line="360" w:lineRule="auto"/>
        <w:jc w:val="center"/>
        <w:rPr>
          <w:rFonts w:ascii="Arial" w:eastAsia="Lucida Sans Unicode" w:hAnsi="Arial" w:cs="Tahoma"/>
          <w:b/>
          <w:bCs/>
          <w:sz w:val="22"/>
          <w:szCs w:val="22"/>
        </w:rPr>
      </w:pPr>
    </w:p>
    <w:p w:rsidR="003A1CCD" w:rsidRDefault="003A1CCD">
      <w:pPr>
        <w:pStyle w:val="Standard"/>
        <w:spacing w:line="360" w:lineRule="auto"/>
        <w:jc w:val="center"/>
        <w:rPr>
          <w:rFonts w:ascii="Arial" w:eastAsia="Lucida Sans Unicode" w:hAnsi="Arial" w:cs="Tahoma"/>
          <w:b/>
          <w:bCs/>
          <w:sz w:val="22"/>
          <w:szCs w:val="22"/>
        </w:rPr>
      </w:pPr>
    </w:p>
    <w:p w:rsidR="003A1CCD" w:rsidRDefault="003A1CCD">
      <w:pPr>
        <w:pStyle w:val="Standard"/>
        <w:spacing w:line="360" w:lineRule="auto"/>
        <w:jc w:val="center"/>
        <w:rPr>
          <w:rFonts w:ascii="Arial" w:eastAsia="Lucida Sans Unicode" w:hAnsi="Arial" w:cs="Tahoma"/>
          <w:b/>
          <w:bCs/>
          <w:sz w:val="22"/>
          <w:szCs w:val="22"/>
        </w:rPr>
      </w:pPr>
    </w:p>
    <w:p w:rsidR="003A1CCD" w:rsidRDefault="003A1CCD">
      <w:pPr>
        <w:pStyle w:val="Standard"/>
        <w:spacing w:line="360" w:lineRule="auto"/>
        <w:rPr>
          <w:rFonts w:ascii="Arial" w:eastAsia="Lucida Sans Unicode" w:hAnsi="Arial" w:cs="Tahoma"/>
          <w:b/>
          <w:bCs/>
          <w:sz w:val="22"/>
          <w:szCs w:val="22"/>
        </w:rPr>
      </w:pPr>
    </w:p>
    <w:sectPr w:rsidR="003A1CCD" w:rsidSect="003A1CC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9BB" w:rsidRDefault="002939BB" w:rsidP="003A1CCD">
      <w:r>
        <w:separator/>
      </w:r>
    </w:p>
  </w:endnote>
  <w:endnote w:type="continuationSeparator" w:id="0">
    <w:p w:rsidR="002939BB" w:rsidRDefault="002939BB" w:rsidP="003A1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9BB" w:rsidRDefault="002939BB" w:rsidP="003A1CCD">
      <w:r w:rsidRPr="003A1CCD">
        <w:rPr>
          <w:color w:val="000000"/>
        </w:rPr>
        <w:separator/>
      </w:r>
    </w:p>
  </w:footnote>
  <w:footnote w:type="continuationSeparator" w:id="0">
    <w:p w:rsidR="002939BB" w:rsidRDefault="002939BB" w:rsidP="003A1C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761B"/>
    <w:multiLevelType w:val="multilevel"/>
    <w:tmpl w:val="91FE3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1CCD"/>
    <w:rsid w:val="002939BB"/>
    <w:rsid w:val="003A1CCD"/>
    <w:rsid w:val="0044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A1CC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1CCD"/>
    <w:pPr>
      <w:suppressAutoHyphens/>
    </w:pPr>
  </w:style>
  <w:style w:type="paragraph" w:customStyle="1" w:styleId="Heading">
    <w:name w:val="Heading"/>
    <w:basedOn w:val="Standard"/>
    <w:next w:val="Textbody"/>
    <w:rsid w:val="003A1CC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A1CCD"/>
    <w:pPr>
      <w:spacing w:after="140" w:line="288" w:lineRule="auto"/>
    </w:pPr>
  </w:style>
  <w:style w:type="paragraph" w:styleId="Lista">
    <w:name w:val="List"/>
    <w:basedOn w:val="Textbody"/>
    <w:rsid w:val="003A1CCD"/>
  </w:style>
  <w:style w:type="paragraph" w:styleId="Legenda">
    <w:name w:val="caption"/>
    <w:basedOn w:val="Standard"/>
    <w:rsid w:val="003A1C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A1CCD"/>
    <w:pPr>
      <w:suppressLineNumbers/>
    </w:pPr>
  </w:style>
  <w:style w:type="paragraph" w:styleId="Tekstprzypisukocowego">
    <w:name w:val="endnote text"/>
    <w:basedOn w:val="Normalny"/>
    <w:rsid w:val="003A1CCD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sid w:val="003A1CCD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sid w:val="003A1CCD"/>
    <w:rPr>
      <w:position w:val="0"/>
      <w:vertAlign w:val="superscript"/>
    </w:rPr>
  </w:style>
  <w:style w:type="paragraph" w:styleId="Tekstdymka">
    <w:name w:val="Balloon Text"/>
    <w:basedOn w:val="Normalny"/>
    <w:rsid w:val="003A1CC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sid w:val="003A1CCD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Rubaszko</dc:creator>
  <cp:lastModifiedBy>Dawid</cp:lastModifiedBy>
  <cp:revision>2</cp:revision>
  <cp:lastPrinted>2020-06-25T08:38:00Z</cp:lastPrinted>
  <dcterms:created xsi:type="dcterms:W3CDTF">2023-03-13T11:46:00Z</dcterms:created>
  <dcterms:modified xsi:type="dcterms:W3CDTF">2023-03-13T11:46:00Z</dcterms:modified>
</cp:coreProperties>
</file>